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8F748" w14:textId="12D9B633" w:rsidR="00011F8F" w:rsidRPr="005C54C7" w:rsidRDefault="005C54C7" w:rsidP="005C54C7">
      <w:pPr>
        <w:jc w:val="center"/>
        <w:rPr>
          <w:b/>
          <w:bCs/>
          <w:sz w:val="24"/>
          <w:szCs w:val="24"/>
        </w:rPr>
      </w:pPr>
      <w:r w:rsidRPr="005C54C7">
        <w:rPr>
          <w:b/>
          <w:bCs/>
          <w:sz w:val="24"/>
          <w:szCs w:val="24"/>
        </w:rPr>
        <w:t>Teacher Positioning in the Classroom</w:t>
      </w:r>
    </w:p>
    <w:p w14:paraId="78967E0F" w14:textId="77777777" w:rsidR="005C54C7" w:rsidRPr="005C54C7" w:rsidRDefault="005C54C7" w:rsidP="005C54C7">
      <w:pPr>
        <w:shd w:val="clear" w:color="auto" w:fill="FFFFFF"/>
        <w:spacing w:after="300" w:line="240" w:lineRule="auto"/>
        <w:rPr>
          <w:rFonts w:eastAsia="Times New Roman" w:cstheme="minorHAnsi"/>
          <w:color w:val="595959"/>
          <w:kern w:val="0"/>
          <w:sz w:val="24"/>
          <w:szCs w:val="24"/>
          <w14:ligatures w14:val="none"/>
        </w:rPr>
      </w:pPr>
      <w:r w:rsidRPr="005C54C7">
        <w:rPr>
          <w:rFonts w:eastAsia="Times New Roman" w:cstheme="minorHAnsi"/>
          <w:color w:val="595959"/>
          <w:kern w:val="0"/>
          <w:sz w:val="24"/>
          <w:szCs w:val="24"/>
          <w14:ligatures w14:val="none"/>
        </w:rPr>
        <w:t>Depending on the task they are involved in and the interaction required, we will adopt different positions.</w:t>
      </w:r>
      <w:r w:rsidRPr="005C54C7">
        <w:rPr>
          <w:rFonts w:eastAsia="Times New Roman" w:cstheme="minorHAnsi"/>
          <w:color w:val="595959"/>
          <w:kern w:val="0"/>
          <w:sz w:val="24"/>
          <w:szCs w:val="24"/>
          <w14:ligatures w14:val="none"/>
        </w:rPr>
        <w:br/>
      </w:r>
      <w:r w:rsidRPr="005C54C7">
        <w:rPr>
          <w:rFonts w:eastAsia="Times New Roman" w:cstheme="minorHAnsi"/>
          <w:color w:val="595959"/>
          <w:kern w:val="0"/>
          <w:sz w:val="24"/>
          <w:szCs w:val="24"/>
          <w14:ligatures w14:val="none"/>
        </w:rPr>
        <w:br/>
        <w:t>The theme of '</w:t>
      </w:r>
      <w:r w:rsidRPr="005C54C7">
        <w:rPr>
          <w:rFonts w:eastAsia="Times New Roman" w:cstheme="minorHAnsi"/>
          <w:b/>
          <w:bCs/>
          <w:i/>
          <w:iCs/>
          <w:color w:val="595959"/>
          <w:kern w:val="0"/>
          <w:sz w:val="24"/>
          <w:szCs w:val="24"/>
          <w14:ligatures w14:val="none"/>
        </w:rPr>
        <w:t>control v neglect</w:t>
      </w:r>
      <w:r w:rsidRPr="005C54C7">
        <w:rPr>
          <w:rFonts w:eastAsia="Times New Roman" w:cstheme="minorHAnsi"/>
          <w:color w:val="595959"/>
          <w:kern w:val="0"/>
          <w:sz w:val="24"/>
          <w:szCs w:val="24"/>
          <w14:ligatures w14:val="none"/>
        </w:rPr>
        <w:t>' also becomes important with our positioning, as a teacher can be too involved in activities that are more learner-centred, resulting in our inhibiting learning (too much teacher control), or not involved enough, and not providing sufficient guidance (neglect). The position we adopt is directly related to how we can provide learners with a balanced amount of attention and space.</w:t>
      </w:r>
      <w:r w:rsidRPr="005C54C7">
        <w:rPr>
          <w:rFonts w:eastAsia="Times New Roman" w:cstheme="minorHAnsi"/>
          <w:color w:val="595959"/>
          <w:kern w:val="0"/>
          <w:sz w:val="24"/>
          <w:szCs w:val="24"/>
          <w14:ligatures w14:val="none"/>
        </w:rPr>
        <w:br/>
      </w:r>
      <w:r w:rsidRPr="005C54C7">
        <w:rPr>
          <w:rFonts w:eastAsia="Times New Roman" w:cstheme="minorHAnsi"/>
          <w:color w:val="595959"/>
          <w:kern w:val="0"/>
          <w:sz w:val="24"/>
          <w:szCs w:val="24"/>
          <w14:ligatures w14:val="none"/>
        </w:rPr>
        <w:br/>
      </w:r>
      <w:r w:rsidRPr="005C54C7">
        <w:rPr>
          <w:rFonts w:eastAsia="Times New Roman" w:cstheme="minorHAnsi"/>
          <w:b/>
          <w:bCs/>
          <w:color w:val="595959"/>
          <w:kern w:val="0"/>
          <w:sz w:val="24"/>
          <w:szCs w:val="24"/>
          <w14:ligatures w14:val="none"/>
        </w:rPr>
        <w:t>Common problems with positioning</w:t>
      </w:r>
      <w:r w:rsidRPr="005C54C7">
        <w:rPr>
          <w:rFonts w:eastAsia="Times New Roman" w:cstheme="minorHAnsi"/>
          <w:color w:val="595959"/>
          <w:kern w:val="0"/>
          <w:sz w:val="24"/>
          <w:szCs w:val="24"/>
          <w14:ligatures w14:val="none"/>
        </w:rPr>
        <w:br/>
        <w:t>Here are some common problems I have encountered with positioning and how I have attempted to resolve them.</w:t>
      </w:r>
      <w:r w:rsidRPr="005C54C7">
        <w:rPr>
          <w:rFonts w:eastAsia="Times New Roman" w:cstheme="minorHAnsi"/>
          <w:color w:val="595959"/>
          <w:kern w:val="0"/>
          <w:sz w:val="24"/>
          <w:szCs w:val="24"/>
          <w14:ligatures w14:val="none"/>
        </w:rPr>
        <w:br/>
      </w:r>
      <w:r w:rsidRPr="005C54C7">
        <w:rPr>
          <w:rFonts w:eastAsia="Times New Roman" w:cstheme="minorHAnsi"/>
          <w:b/>
          <w:bCs/>
          <w:color w:val="595959"/>
          <w:kern w:val="0"/>
          <w:sz w:val="24"/>
          <w:szCs w:val="24"/>
          <w14:ligatures w14:val="none"/>
        </w:rPr>
        <w:br/>
        <w:t>Teacher to whole class</w:t>
      </w:r>
    </w:p>
    <w:p w14:paraId="7FD0D70C" w14:textId="6992B284" w:rsidR="005C54C7" w:rsidRPr="005C54C7" w:rsidRDefault="005C54C7" w:rsidP="00260B69">
      <w:pPr>
        <w:numPr>
          <w:ilvl w:val="0"/>
          <w:numId w:val="1"/>
        </w:numPr>
        <w:shd w:val="clear" w:color="auto" w:fill="FFFFFF"/>
        <w:spacing w:before="100" w:beforeAutospacing="1" w:after="100" w:afterAutospacing="1" w:line="240" w:lineRule="auto"/>
        <w:rPr>
          <w:rFonts w:eastAsia="Times New Roman" w:cstheme="minorHAnsi"/>
          <w:color w:val="595959"/>
          <w:kern w:val="0"/>
          <w:sz w:val="24"/>
          <w:szCs w:val="24"/>
          <w14:ligatures w14:val="none"/>
        </w:rPr>
      </w:pPr>
      <w:r w:rsidRPr="005C54C7">
        <w:rPr>
          <w:rFonts w:eastAsia="Times New Roman" w:cstheme="minorHAnsi"/>
          <w:b/>
          <w:bCs/>
          <w:i/>
          <w:iCs/>
          <w:color w:val="595959"/>
          <w:kern w:val="0"/>
          <w:sz w:val="24"/>
          <w:szCs w:val="24"/>
          <w14:ligatures w14:val="none"/>
        </w:rPr>
        <w:t>Problem</w:t>
      </w:r>
      <w:r w:rsidRPr="005C54C7">
        <w:rPr>
          <w:rFonts w:eastAsia="Times New Roman" w:cstheme="minorHAnsi"/>
          <w:color w:val="595959"/>
          <w:kern w:val="0"/>
          <w:sz w:val="24"/>
          <w:szCs w:val="24"/>
          <w14:ligatures w14:val="none"/>
        </w:rPr>
        <w:t>: Students not following the class, not paying attention, missing instructions, etc.</w:t>
      </w:r>
      <w:r w:rsidRPr="005C54C7">
        <w:rPr>
          <w:rFonts w:eastAsia="Times New Roman" w:cstheme="minorHAnsi"/>
          <w:color w:val="595959"/>
          <w:kern w:val="0"/>
          <w:sz w:val="24"/>
          <w:szCs w:val="24"/>
          <w14:ligatures w14:val="none"/>
        </w:rPr>
        <w:br/>
      </w:r>
      <w:r w:rsidRPr="005C54C7">
        <w:rPr>
          <w:rFonts w:eastAsia="Times New Roman" w:cstheme="minorHAnsi"/>
          <w:b/>
          <w:bCs/>
          <w:i/>
          <w:iCs/>
          <w:color w:val="595959"/>
          <w:kern w:val="0"/>
          <w:sz w:val="24"/>
          <w:szCs w:val="24"/>
          <w14:ligatures w14:val="none"/>
        </w:rPr>
        <w:t>Cause:</w:t>
      </w:r>
      <w:r w:rsidRPr="005C54C7">
        <w:rPr>
          <w:rFonts w:eastAsia="Times New Roman" w:cstheme="minorHAnsi"/>
          <w:color w:val="595959"/>
          <w:kern w:val="0"/>
          <w:sz w:val="24"/>
          <w:szCs w:val="24"/>
          <w14:ligatures w14:val="none"/>
        </w:rPr>
        <w:t> Teacher being seated, or standing to one side where not all students can see them.</w:t>
      </w:r>
      <w:r w:rsidRPr="005C54C7">
        <w:rPr>
          <w:rFonts w:eastAsia="Times New Roman" w:cstheme="minorHAnsi"/>
          <w:color w:val="595959"/>
          <w:kern w:val="0"/>
          <w:sz w:val="24"/>
          <w:szCs w:val="24"/>
          <w14:ligatures w14:val="none"/>
        </w:rPr>
        <w:br/>
      </w:r>
      <w:r w:rsidRPr="005C54C7">
        <w:rPr>
          <w:rFonts w:eastAsia="Times New Roman" w:cstheme="minorHAnsi"/>
          <w:b/>
          <w:bCs/>
          <w:i/>
          <w:iCs/>
          <w:color w:val="595959"/>
          <w:kern w:val="0"/>
          <w:sz w:val="24"/>
          <w:szCs w:val="24"/>
          <w14:ligatures w14:val="none"/>
        </w:rPr>
        <w:t>Solution:</w:t>
      </w:r>
      <w:r w:rsidRPr="005C54C7">
        <w:rPr>
          <w:rFonts w:eastAsia="Times New Roman" w:cstheme="minorHAnsi"/>
          <w:color w:val="595959"/>
          <w:kern w:val="0"/>
          <w:sz w:val="24"/>
          <w:szCs w:val="24"/>
          <w14:ligatures w14:val="none"/>
        </w:rPr>
        <w:t> Stand at the front of the class or where all students can see you and create eye contact with everyone before speaking. </w:t>
      </w:r>
    </w:p>
    <w:p w14:paraId="09D6E458" w14:textId="77777777" w:rsidR="005C54C7" w:rsidRPr="005C54C7" w:rsidRDefault="005C54C7" w:rsidP="005C54C7">
      <w:pPr>
        <w:shd w:val="clear" w:color="auto" w:fill="FFFFFF"/>
        <w:spacing w:after="300" w:line="240" w:lineRule="auto"/>
        <w:rPr>
          <w:rFonts w:eastAsia="Times New Roman" w:cstheme="minorHAnsi"/>
          <w:color w:val="595959"/>
          <w:kern w:val="0"/>
          <w:sz w:val="24"/>
          <w:szCs w:val="24"/>
          <w14:ligatures w14:val="none"/>
        </w:rPr>
      </w:pPr>
      <w:r w:rsidRPr="005C54C7">
        <w:rPr>
          <w:rFonts w:eastAsia="Times New Roman" w:cstheme="minorHAnsi"/>
          <w:b/>
          <w:bCs/>
          <w:color w:val="595959"/>
          <w:kern w:val="0"/>
          <w:sz w:val="24"/>
          <w:szCs w:val="24"/>
          <w14:ligatures w14:val="none"/>
        </w:rPr>
        <w:t>During pair or group work</w:t>
      </w:r>
    </w:p>
    <w:p w14:paraId="4721E3A3" w14:textId="54C5E876" w:rsidR="005C54C7" w:rsidRPr="005C54C7" w:rsidRDefault="005C54C7" w:rsidP="005C54C7">
      <w:pPr>
        <w:numPr>
          <w:ilvl w:val="0"/>
          <w:numId w:val="2"/>
        </w:numPr>
        <w:shd w:val="clear" w:color="auto" w:fill="FFFFFF"/>
        <w:spacing w:before="100" w:beforeAutospacing="1" w:after="100" w:afterAutospacing="1" w:line="240" w:lineRule="auto"/>
        <w:rPr>
          <w:rFonts w:eastAsia="Times New Roman" w:cstheme="minorHAnsi"/>
          <w:color w:val="595959"/>
          <w:kern w:val="0"/>
          <w:sz w:val="24"/>
          <w:szCs w:val="24"/>
          <w14:ligatures w14:val="none"/>
        </w:rPr>
      </w:pPr>
      <w:r w:rsidRPr="005C54C7">
        <w:rPr>
          <w:rFonts w:eastAsia="Times New Roman" w:cstheme="minorHAnsi"/>
          <w:b/>
          <w:bCs/>
          <w:i/>
          <w:iCs/>
          <w:color w:val="595959"/>
          <w:kern w:val="0"/>
          <w:sz w:val="24"/>
          <w:szCs w:val="24"/>
          <w14:ligatures w14:val="none"/>
        </w:rPr>
        <w:t>Problem</w:t>
      </w:r>
      <w:r w:rsidRPr="005C54C7">
        <w:rPr>
          <w:rFonts w:eastAsia="Times New Roman" w:cstheme="minorHAnsi"/>
          <w:color w:val="595959"/>
          <w:kern w:val="0"/>
          <w:sz w:val="24"/>
          <w:szCs w:val="24"/>
          <w14:ligatures w14:val="none"/>
        </w:rPr>
        <w:t>: Impeding student-to-student communication due to too much teacher control.</w:t>
      </w:r>
      <w:r w:rsidRPr="005C54C7">
        <w:rPr>
          <w:rFonts w:eastAsia="Times New Roman" w:cstheme="minorHAnsi"/>
          <w:b/>
          <w:bCs/>
          <w:i/>
          <w:iCs/>
          <w:color w:val="595959"/>
          <w:kern w:val="0"/>
          <w:sz w:val="24"/>
          <w:szCs w:val="24"/>
          <w14:ligatures w14:val="none"/>
        </w:rPr>
        <w:br/>
        <w:t>Cause</w:t>
      </w:r>
      <w:r w:rsidRPr="005C54C7">
        <w:rPr>
          <w:rFonts w:eastAsia="Times New Roman" w:cstheme="minorHAnsi"/>
          <w:color w:val="595959"/>
          <w:kern w:val="0"/>
          <w:sz w:val="24"/>
          <w:szCs w:val="24"/>
          <w14:ligatures w14:val="none"/>
        </w:rPr>
        <w:t>: Teacher sitting in with the group or pair, or remaining too long with one group or pair; teacher towering over students as they work.</w:t>
      </w:r>
      <w:r w:rsidRPr="005C54C7">
        <w:rPr>
          <w:rFonts w:eastAsia="Times New Roman" w:cstheme="minorHAnsi"/>
          <w:b/>
          <w:bCs/>
          <w:i/>
          <w:iCs/>
          <w:color w:val="595959"/>
          <w:kern w:val="0"/>
          <w:sz w:val="24"/>
          <w:szCs w:val="24"/>
          <w14:ligatures w14:val="none"/>
        </w:rPr>
        <w:br/>
        <w:t>Solution</w:t>
      </w:r>
      <w:r w:rsidRPr="005C54C7">
        <w:rPr>
          <w:rFonts w:eastAsia="Times New Roman" w:cstheme="minorHAnsi"/>
          <w:color w:val="595959"/>
          <w:kern w:val="0"/>
          <w:sz w:val="24"/>
          <w:szCs w:val="24"/>
          <w14:ligatures w14:val="none"/>
        </w:rPr>
        <w:t>: Remain accessible but outside student-to-student interaction, seated in the middle of the class or at the front, or move around the class and crouch to attend to students.</w:t>
      </w:r>
    </w:p>
    <w:p w14:paraId="7A26C8B1" w14:textId="77777777" w:rsidR="005C54C7" w:rsidRPr="005C54C7" w:rsidRDefault="005C54C7" w:rsidP="005C54C7">
      <w:pPr>
        <w:numPr>
          <w:ilvl w:val="0"/>
          <w:numId w:val="2"/>
        </w:numPr>
        <w:shd w:val="clear" w:color="auto" w:fill="FFFFFF"/>
        <w:spacing w:before="100" w:beforeAutospacing="1" w:after="100" w:afterAutospacing="1" w:line="240" w:lineRule="auto"/>
        <w:rPr>
          <w:rFonts w:eastAsia="Times New Roman" w:cstheme="minorHAnsi"/>
          <w:color w:val="595959"/>
          <w:kern w:val="0"/>
          <w:sz w:val="24"/>
          <w:szCs w:val="24"/>
          <w14:ligatures w14:val="none"/>
        </w:rPr>
      </w:pPr>
      <w:r w:rsidRPr="005C54C7">
        <w:rPr>
          <w:rFonts w:eastAsia="Times New Roman" w:cstheme="minorHAnsi"/>
          <w:b/>
          <w:bCs/>
          <w:i/>
          <w:iCs/>
          <w:color w:val="595959"/>
          <w:kern w:val="0"/>
          <w:sz w:val="24"/>
          <w:szCs w:val="24"/>
          <w14:ligatures w14:val="none"/>
        </w:rPr>
        <w:t>Problem</w:t>
      </w:r>
      <w:r w:rsidRPr="005C54C7">
        <w:rPr>
          <w:rFonts w:eastAsia="Times New Roman" w:cstheme="minorHAnsi"/>
          <w:color w:val="595959"/>
          <w:kern w:val="0"/>
          <w:sz w:val="24"/>
          <w:szCs w:val="24"/>
          <w14:ligatures w14:val="none"/>
        </w:rPr>
        <w:t>: Students over-reliant on teacher and not completing task</w:t>
      </w:r>
      <w:r w:rsidRPr="005C54C7">
        <w:rPr>
          <w:rFonts w:eastAsia="Times New Roman" w:cstheme="minorHAnsi"/>
          <w:color w:val="595959"/>
          <w:kern w:val="0"/>
          <w:sz w:val="24"/>
          <w:szCs w:val="24"/>
          <w14:ligatures w14:val="none"/>
        </w:rPr>
        <w:br/>
      </w:r>
      <w:r w:rsidRPr="005C54C7">
        <w:rPr>
          <w:rFonts w:eastAsia="Times New Roman" w:cstheme="minorHAnsi"/>
          <w:b/>
          <w:bCs/>
          <w:i/>
          <w:iCs/>
          <w:color w:val="595959"/>
          <w:kern w:val="0"/>
          <w:sz w:val="24"/>
          <w:szCs w:val="24"/>
          <w14:ligatures w14:val="none"/>
        </w:rPr>
        <w:t>Cause</w:t>
      </w:r>
      <w:r w:rsidRPr="005C54C7">
        <w:rPr>
          <w:rFonts w:eastAsia="Times New Roman" w:cstheme="minorHAnsi"/>
          <w:color w:val="595959"/>
          <w:kern w:val="0"/>
          <w:sz w:val="24"/>
          <w:szCs w:val="24"/>
          <w14:ligatures w14:val="none"/>
        </w:rPr>
        <w:t>: Teacher being continually available</w:t>
      </w:r>
      <w:r w:rsidRPr="005C54C7">
        <w:rPr>
          <w:rFonts w:eastAsia="Times New Roman" w:cstheme="minorHAnsi"/>
          <w:b/>
          <w:bCs/>
          <w:i/>
          <w:iCs/>
          <w:color w:val="595959"/>
          <w:kern w:val="0"/>
          <w:sz w:val="24"/>
          <w:szCs w:val="24"/>
          <w14:ligatures w14:val="none"/>
        </w:rPr>
        <w:br/>
        <w:t>Solution</w:t>
      </w:r>
      <w:r w:rsidRPr="005C54C7">
        <w:rPr>
          <w:rFonts w:eastAsia="Times New Roman" w:cstheme="minorHAnsi"/>
          <w:color w:val="595959"/>
          <w:kern w:val="0"/>
          <w:sz w:val="24"/>
          <w:szCs w:val="24"/>
          <w14:ligatures w14:val="none"/>
        </w:rPr>
        <w:t>: There are times when the aim of the activity is for students to be working together and yet one of the pair or group constantly asks for the teacher's help simply because they are there. In this case, it is wise to position yourself near another group or pair to encourage the "needy" student to work with their partner(s).</w:t>
      </w:r>
    </w:p>
    <w:p w14:paraId="3CEE1E65" w14:textId="77777777" w:rsidR="005C54C7" w:rsidRDefault="005C54C7" w:rsidP="005C54C7">
      <w:pPr>
        <w:shd w:val="clear" w:color="auto" w:fill="FFFFFF"/>
        <w:spacing w:after="300" w:line="240" w:lineRule="auto"/>
        <w:rPr>
          <w:rFonts w:eastAsia="Times New Roman" w:cstheme="minorHAnsi"/>
          <w:color w:val="595959"/>
          <w:kern w:val="0"/>
          <w:sz w:val="24"/>
          <w:szCs w:val="24"/>
          <w14:ligatures w14:val="none"/>
        </w:rPr>
      </w:pPr>
      <w:r w:rsidRPr="005C54C7">
        <w:rPr>
          <w:rFonts w:eastAsia="Times New Roman" w:cstheme="minorHAnsi"/>
          <w:color w:val="595959"/>
          <w:kern w:val="0"/>
          <w:sz w:val="24"/>
          <w:szCs w:val="24"/>
          <w14:ligatures w14:val="none"/>
        </w:rPr>
        <w:t> </w:t>
      </w:r>
    </w:p>
    <w:p w14:paraId="4FEAA0BE" w14:textId="77777777" w:rsidR="00260B69" w:rsidRPr="005C54C7" w:rsidRDefault="00260B69" w:rsidP="005C54C7">
      <w:pPr>
        <w:shd w:val="clear" w:color="auto" w:fill="FFFFFF"/>
        <w:spacing w:after="300" w:line="240" w:lineRule="auto"/>
        <w:rPr>
          <w:rFonts w:eastAsia="Times New Roman" w:cstheme="minorHAnsi"/>
          <w:color w:val="595959"/>
          <w:kern w:val="0"/>
          <w:sz w:val="24"/>
          <w:szCs w:val="24"/>
          <w14:ligatures w14:val="none"/>
        </w:rPr>
      </w:pPr>
    </w:p>
    <w:p w14:paraId="1610D858" w14:textId="77777777" w:rsidR="005C54C7" w:rsidRPr="005C54C7" w:rsidRDefault="005C54C7" w:rsidP="005C54C7">
      <w:pPr>
        <w:shd w:val="clear" w:color="auto" w:fill="FFFFFF"/>
        <w:spacing w:after="300" w:line="240" w:lineRule="auto"/>
        <w:rPr>
          <w:rFonts w:eastAsia="Times New Roman" w:cstheme="minorHAnsi"/>
          <w:b/>
          <w:bCs/>
          <w:color w:val="595959"/>
          <w:kern w:val="0"/>
          <w:sz w:val="24"/>
          <w:szCs w:val="24"/>
          <w14:ligatures w14:val="none"/>
        </w:rPr>
      </w:pPr>
      <w:r w:rsidRPr="005C54C7">
        <w:rPr>
          <w:rFonts w:eastAsia="Times New Roman" w:cstheme="minorHAnsi"/>
          <w:b/>
          <w:bCs/>
          <w:color w:val="595959"/>
          <w:kern w:val="0"/>
          <w:sz w:val="24"/>
          <w:szCs w:val="24"/>
          <w14:ligatures w14:val="none"/>
        </w:rPr>
        <w:lastRenderedPageBreak/>
        <w:t>During pair or group work or when students work alone</w:t>
      </w:r>
    </w:p>
    <w:p w14:paraId="36649087" w14:textId="3410CBC3" w:rsidR="005C54C7" w:rsidRPr="005C54C7" w:rsidRDefault="005C54C7" w:rsidP="005C54C7">
      <w:pPr>
        <w:numPr>
          <w:ilvl w:val="0"/>
          <w:numId w:val="3"/>
        </w:numPr>
        <w:shd w:val="clear" w:color="auto" w:fill="FFFFFF"/>
        <w:spacing w:before="100" w:beforeAutospacing="1" w:after="100" w:afterAutospacing="1" w:line="240" w:lineRule="auto"/>
        <w:rPr>
          <w:rFonts w:eastAsia="Times New Roman" w:cstheme="minorHAnsi"/>
          <w:color w:val="595959"/>
          <w:kern w:val="0"/>
          <w:sz w:val="24"/>
          <w:szCs w:val="24"/>
          <w14:ligatures w14:val="none"/>
        </w:rPr>
      </w:pPr>
      <w:r w:rsidRPr="005C54C7">
        <w:rPr>
          <w:rFonts w:eastAsia="Times New Roman" w:cstheme="minorHAnsi"/>
          <w:b/>
          <w:bCs/>
          <w:i/>
          <w:iCs/>
          <w:color w:val="595959"/>
          <w:kern w:val="0"/>
          <w:sz w:val="24"/>
          <w:szCs w:val="24"/>
          <w14:ligatures w14:val="none"/>
        </w:rPr>
        <w:t>Problem</w:t>
      </w:r>
      <w:r w:rsidRPr="005C54C7">
        <w:rPr>
          <w:rFonts w:eastAsia="Times New Roman" w:cstheme="minorHAnsi"/>
          <w:color w:val="595959"/>
          <w:kern w:val="0"/>
          <w:sz w:val="24"/>
          <w:szCs w:val="24"/>
          <w14:ligatures w14:val="none"/>
        </w:rPr>
        <w:t>: Not providing students with enough support (student neglect) so students just stop working.</w:t>
      </w:r>
      <w:r w:rsidRPr="005C54C7">
        <w:rPr>
          <w:rFonts w:eastAsia="Times New Roman" w:cstheme="minorHAnsi"/>
          <w:color w:val="595959"/>
          <w:kern w:val="0"/>
          <w:sz w:val="24"/>
          <w:szCs w:val="24"/>
          <w14:ligatures w14:val="none"/>
        </w:rPr>
        <w:br/>
      </w:r>
      <w:r w:rsidRPr="005C54C7">
        <w:rPr>
          <w:rFonts w:eastAsia="Times New Roman" w:cstheme="minorHAnsi"/>
          <w:b/>
          <w:bCs/>
          <w:i/>
          <w:iCs/>
          <w:color w:val="595959"/>
          <w:kern w:val="0"/>
          <w:sz w:val="24"/>
          <w:szCs w:val="24"/>
          <w14:ligatures w14:val="none"/>
        </w:rPr>
        <w:t>Cause</w:t>
      </w:r>
      <w:r w:rsidRPr="005C54C7">
        <w:rPr>
          <w:rFonts w:eastAsia="Times New Roman" w:cstheme="minorHAnsi"/>
          <w:color w:val="595959"/>
          <w:kern w:val="0"/>
          <w:sz w:val="24"/>
          <w:szCs w:val="24"/>
          <w14:ligatures w14:val="none"/>
        </w:rPr>
        <w:t>: Teacher remaining sitting or standing at a distance from the students</w:t>
      </w:r>
      <w:r w:rsidRPr="005C54C7">
        <w:rPr>
          <w:rFonts w:eastAsia="Times New Roman" w:cstheme="minorHAnsi"/>
          <w:b/>
          <w:bCs/>
          <w:i/>
          <w:iCs/>
          <w:color w:val="595959"/>
          <w:kern w:val="0"/>
          <w:sz w:val="24"/>
          <w:szCs w:val="24"/>
          <w14:ligatures w14:val="none"/>
        </w:rPr>
        <w:br/>
        <w:t>Solution</w:t>
      </w:r>
      <w:r w:rsidRPr="005C54C7">
        <w:rPr>
          <w:rFonts w:eastAsia="Times New Roman" w:cstheme="minorHAnsi"/>
          <w:color w:val="595959"/>
          <w:kern w:val="0"/>
          <w:sz w:val="24"/>
          <w:szCs w:val="24"/>
          <w14:ligatures w14:val="none"/>
        </w:rPr>
        <w:t>: Circulate or get closer. Either move constantly around the class, attending to student questions and making sure they stay on task, or sit in a position that makes you accessible to all students (see following point).</w:t>
      </w:r>
    </w:p>
    <w:p w14:paraId="3ECF8D8C" w14:textId="1BA9E814" w:rsidR="005C54C7" w:rsidRPr="00F965E7" w:rsidRDefault="005C54C7" w:rsidP="00F965E7">
      <w:pPr>
        <w:numPr>
          <w:ilvl w:val="0"/>
          <w:numId w:val="4"/>
        </w:numPr>
        <w:shd w:val="clear" w:color="auto" w:fill="FFFFFF"/>
        <w:spacing w:before="100" w:beforeAutospacing="1" w:after="100" w:afterAutospacing="1" w:line="240" w:lineRule="auto"/>
        <w:rPr>
          <w:rFonts w:eastAsia="Times New Roman" w:cstheme="minorHAnsi"/>
          <w:color w:val="595959"/>
          <w:kern w:val="0"/>
          <w:sz w:val="24"/>
          <w:szCs w:val="24"/>
          <w14:ligatures w14:val="none"/>
        </w:rPr>
      </w:pPr>
      <w:r w:rsidRPr="005C54C7">
        <w:rPr>
          <w:rFonts w:eastAsia="Times New Roman" w:cstheme="minorHAnsi"/>
          <w:b/>
          <w:bCs/>
          <w:i/>
          <w:iCs/>
          <w:color w:val="595959"/>
          <w:kern w:val="0"/>
          <w:sz w:val="24"/>
          <w:szCs w:val="24"/>
          <w14:ligatures w14:val="none"/>
        </w:rPr>
        <w:t>Problem</w:t>
      </w:r>
      <w:r w:rsidRPr="005C54C7">
        <w:rPr>
          <w:rFonts w:eastAsia="Times New Roman" w:cstheme="minorHAnsi"/>
          <w:color w:val="595959"/>
          <w:kern w:val="0"/>
          <w:sz w:val="24"/>
          <w:szCs w:val="24"/>
          <w14:ligatures w14:val="none"/>
        </w:rPr>
        <w:t>: One or several students dominate the teacher's attention (neglect of majority of students)</w:t>
      </w:r>
      <w:r w:rsidRPr="005C54C7">
        <w:rPr>
          <w:rFonts w:eastAsia="Times New Roman" w:cstheme="minorHAnsi"/>
          <w:b/>
          <w:bCs/>
          <w:i/>
          <w:iCs/>
          <w:color w:val="595959"/>
          <w:kern w:val="0"/>
          <w:sz w:val="24"/>
          <w:szCs w:val="24"/>
          <w14:ligatures w14:val="none"/>
        </w:rPr>
        <w:br/>
        <w:t>Cause</w:t>
      </w:r>
      <w:r w:rsidRPr="005C54C7">
        <w:rPr>
          <w:rFonts w:eastAsia="Times New Roman" w:cstheme="minorHAnsi"/>
          <w:color w:val="595959"/>
          <w:kern w:val="0"/>
          <w:sz w:val="24"/>
          <w:szCs w:val="24"/>
          <w14:ligatures w14:val="none"/>
        </w:rPr>
        <w:t>: Teacher sits next to one or two students and stays there</w:t>
      </w:r>
      <w:r w:rsidRPr="005C54C7">
        <w:rPr>
          <w:rFonts w:eastAsia="Times New Roman" w:cstheme="minorHAnsi"/>
          <w:b/>
          <w:bCs/>
          <w:i/>
          <w:iCs/>
          <w:color w:val="595959"/>
          <w:kern w:val="0"/>
          <w:sz w:val="24"/>
          <w:szCs w:val="24"/>
          <w14:ligatures w14:val="none"/>
        </w:rPr>
        <w:br/>
        <w:t>Solution</w:t>
      </w:r>
      <w:r w:rsidRPr="005C54C7">
        <w:rPr>
          <w:rFonts w:eastAsia="Times New Roman" w:cstheme="minorHAnsi"/>
          <w:color w:val="595959"/>
          <w:kern w:val="0"/>
          <w:sz w:val="24"/>
          <w:szCs w:val="24"/>
          <w14:ligatures w14:val="none"/>
        </w:rPr>
        <w:t xml:space="preserve">: Remain mobile. Being seated is fine, but either leave your chair in the middle of the room and go and crouch by the student(s) to answer </w:t>
      </w:r>
      <w:proofErr w:type="gramStart"/>
      <w:r w:rsidRPr="005C54C7">
        <w:rPr>
          <w:rFonts w:eastAsia="Times New Roman" w:cstheme="minorHAnsi"/>
          <w:color w:val="595959"/>
          <w:kern w:val="0"/>
          <w:sz w:val="24"/>
          <w:szCs w:val="24"/>
          <w14:ligatures w14:val="none"/>
        </w:rPr>
        <w:t>questions, or</w:t>
      </w:r>
      <w:proofErr w:type="gramEnd"/>
      <w:r w:rsidRPr="005C54C7">
        <w:rPr>
          <w:rFonts w:eastAsia="Times New Roman" w:cstheme="minorHAnsi"/>
          <w:color w:val="595959"/>
          <w:kern w:val="0"/>
          <w:sz w:val="24"/>
          <w:szCs w:val="24"/>
          <w14:ligatures w14:val="none"/>
        </w:rPr>
        <w:t xml:space="preserve"> take your chair with you and draw it back to the middle of the room when you've answered the question.</w:t>
      </w:r>
    </w:p>
    <w:p w14:paraId="3B7601A3" w14:textId="77777777" w:rsidR="005C54C7" w:rsidRPr="005C54C7" w:rsidRDefault="005C54C7" w:rsidP="005C54C7">
      <w:pPr>
        <w:shd w:val="clear" w:color="auto" w:fill="FFFFFF"/>
        <w:spacing w:after="300" w:line="240" w:lineRule="auto"/>
        <w:rPr>
          <w:rFonts w:eastAsia="Times New Roman" w:cstheme="minorHAnsi"/>
          <w:color w:val="595959"/>
          <w:kern w:val="0"/>
          <w:sz w:val="24"/>
          <w:szCs w:val="24"/>
          <w14:ligatures w14:val="none"/>
        </w:rPr>
      </w:pPr>
      <w:r w:rsidRPr="005C54C7">
        <w:rPr>
          <w:rFonts w:eastAsia="Times New Roman" w:cstheme="minorHAnsi"/>
          <w:b/>
          <w:bCs/>
          <w:color w:val="595959"/>
          <w:kern w:val="0"/>
          <w:sz w:val="24"/>
          <w:szCs w:val="24"/>
          <w14:ligatures w14:val="none"/>
        </w:rPr>
        <w:t>Conclusion</w:t>
      </w:r>
      <w:r w:rsidRPr="005C54C7">
        <w:rPr>
          <w:rFonts w:eastAsia="Times New Roman" w:cstheme="minorHAnsi"/>
          <w:color w:val="595959"/>
          <w:kern w:val="0"/>
          <w:sz w:val="24"/>
          <w:szCs w:val="24"/>
          <w14:ligatures w14:val="none"/>
        </w:rPr>
        <w:br/>
        <w:t>Remember that where and how we choose to position ourselves sends a message to our students about what they should be doing and about our availability. Although it is tempting to always be available for students, and certainly preferable to neglecting them, there is a need for a balance in terms of the attention they receive, and this can be achieved by positioning ourselves according to the requirements of the activity.</w:t>
      </w:r>
    </w:p>
    <w:p w14:paraId="4BF36621" w14:textId="0F6A7403" w:rsidR="005C54C7" w:rsidRPr="005C54C7" w:rsidRDefault="005C54C7" w:rsidP="005C54C7">
      <w:pPr>
        <w:jc w:val="center"/>
        <w:rPr>
          <w:b/>
          <w:bCs/>
          <w:sz w:val="24"/>
          <w:szCs w:val="24"/>
        </w:rPr>
      </w:pPr>
      <w:r w:rsidRPr="005C54C7">
        <w:rPr>
          <w:b/>
          <w:bCs/>
          <w:sz w:val="24"/>
          <w:szCs w:val="24"/>
        </w:rPr>
        <w:t>Reference</w:t>
      </w:r>
    </w:p>
    <w:p w14:paraId="3BE80890" w14:textId="77777777" w:rsidR="005C54C7" w:rsidRPr="005C54C7" w:rsidRDefault="005C54C7" w:rsidP="005C54C7">
      <w:pPr>
        <w:ind w:left="720" w:hanging="720"/>
        <w:rPr>
          <w:sz w:val="24"/>
          <w:szCs w:val="24"/>
        </w:rPr>
      </w:pPr>
      <w:r w:rsidRPr="005C54C7">
        <w:rPr>
          <w:sz w:val="24"/>
          <w:szCs w:val="24"/>
        </w:rPr>
        <w:t xml:space="preserve">Griffiths, B. (2024, March 3). Teacher Positioning in the Classroom. </w:t>
      </w:r>
      <w:proofErr w:type="spellStart"/>
      <w:r w:rsidRPr="005C54C7">
        <w:rPr>
          <w:sz w:val="24"/>
          <w:szCs w:val="24"/>
        </w:rPr>
        <w:t>TeachingEnglish</w:t>
      </w:r>
      <w:proofErr w:type="spellEnd"/>
      <w:r w:rsidRPr="005C54C7">
        <w:rPr>
          <w:sz w:val="24"/>
          <w:szCs w:val="24"/>
        </w:rPr>
        <w:t xml:space="preserve">. </w:t>
      </w:r>
      <w:hyperlink r:id="rId5" w:history="1">
        <w:r w:rsidRPr="005C54C7">
          <w:rPr>
            <w:rStyle w:val="Hyperlink"/>
            <w:sz w:val="24"/>
            <w:szCs w:val="24"/>
          </w:rPr>
          <w:t>https://www.teachingenglish.org.uk/professional-development/teachers/managing-lesson/articles/teacher-positioning-classroom</w:t>
        </w:r>
      </w:hyperlink>
    </w:p>
    <w:p w14:paraId="23F9A97E" w14:textId="77777777" w:rsidR="005C54C7" w:rsidRDefault="005C54C7"/>
    <w:sectPr w:rsidR="005C54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F7834"/>
    <w:multiLevelType w:val="multilevel"/>
    <w:tmpl w:val="58F8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7D2A6F"/>
    <w:multiLevelType w:val="multilevel"/>
    <w:tmpl w:val="3AFC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223512"/>
    <w:multiLevelType w:val="multilevel"/>
    <w:tmpl w:val="5B18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112BBD"/>
    <w:multiLevelType w:val="multilevel"/>
    <w:tmpl w:val="39F4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8991078">
    <w:abstractNumId w:val="0"/>
  </w:num>
  <w:num w:numId="2" w16cid:durableId="1438210032">
    <w:abstractNumId w:val="1"/>
  </w:num>
  <w:num w:numId="3" w16cid:durableId="1443839853">
    <w:abstractNumId w:val="3"/>
  </w:num>
  <w:num w:numId="4" w16cid:durableId="20213956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4C7"/>
    <w:rsid w:val="00011F8F"/>
    <w:rsid w:val="00260B69"/>
    <w:rsid w:val="005C54C7"/>
    <w:rsid w:val="00930239"/>
    <w:rsid w:val="00C257CD"/>
    <w:rsid w:val="00DD2ABF"/>
    <w:rsid w:val="00DF6A7A"/>
    <w:rsid w:val="00F96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A2E40"/>
  <w15:chartTrackingRefBased/>
  <w15:docId w15:val="{9FF239CD-BA7F-4EDA-83FF-1246E12FA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54C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5C54C7"/>
    <w:rPr>
      <w:b/>
      <w:bCs/>
    </w:rPr>
  </w:style>
  <w:style w:type="character" w:styleId="Emphasis">
    <w:name w:val="Emphasis"/>
    <w:basedOn w:val="DefaultParagraphFont"/>
    <w:uiPriority w:val="20"/>
    <w:qFormat/>
    <w:rsid w:val="005C54C7"/>
    <w:rPr>
      <w:i/>
      <w:iCs/>
    </w:rPr>
  </w:style>
  <w:style w:type="character" w:customStyle="1" w:styleId="mceheading">
    <w:name w:val="mce_heading"/>
    <w:basedOn w:val="DefaultParagraphFont"/>
    <w:rsid w:val="005C54C7"/>
  </w:style>
  <w:style w:type="character" w:customStyle="1" w:styleId="mcesubheading">
    <w:name w:val="mce_sub_heading"/>
    <w:basedOn w:val="DefaultParagraphFont"/>
    <w:rsid w:val="005C54C7"/>
  </w:style>
  <w:style w:type="character" w:styleId="Hyperlink">
    <w:name w:val="Hyperlink"/>
    <w:basedOn w:val="DefaultParagraphFont"/>
    <w:uiPriority w:val="99"/>
    <w:unhideWhenUsed/>
    <w:rsid w:val="005C54C7"/>
    <w:rPr>
      <w:color w:val="0000FF"/>
      <w:u w:val="single"/>
    </w:rPr>
  </w:style>
  <w:style w:type="character" w:styleId="UnresolvedMention">
    <w:name w:val="Unresolved Mention"/>
    <w:basedOn w:val="DefaultParagraphFont"/>
    <w:uiPriority w:val="99"/>
    <w:semiHidden/>
    <w:unhideWhenUsed/>
    <w:rsid w:val="005C5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83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eachingenglish.org.uk/professional-development/teachers/managing-lesson/articles/teacher-positioning-classro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537</Words>
  <Characters>3065</Characters>
  <Application>Microsoft Office Word</Application>
  <DocSecurity>0</DocSecurity>
  <Lines>25</Lines>
  <Paragraphs>7</Paragraphs>
  <ScaleCrop>false</ScaleCrop>
  <Company>University of Cincinnati</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Pennerman, Elsheika (thompek)</dc:creator>
  <cp:keywords/>
  <dc:description/>
  <cp:lastModifiedBy>Pennerman, Elsheika (thompek)</cp:lastModifiedBy>
  <cp:revision>3</cp:revision>
  <dcterms:created xsi:type="dcterms:W3CDTF">2024-03-18T04:37:00Z</dcterms:created>
  <dcterms:modified xsi:type="dcterms:W3CDTF">2025-08-04T17:46:00Z</dcterms:modified>
</cp:coreProperties>
</file>