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07C98" w14:textId="77777777" w:rsidR="005828F2" w:rsidRDefault="00DE22B2">
      <w:pPr>
        <w:spacing w:before="120" w:after="120"/>
        <w:jc w:val="right"/>
      </w:pPr>
      <w:r>
        <w:rPr>
          <w:noProof/>
        </w:rPr>
        <w:drawing>
          <wp:inline distT="0" distB="0" distL="0" distR="0" wp14:anchorId="73207D1B" wp14:editId="101247C0">
            <wp:extent cx="3390900" cy="1015067"/>
            <wp:effectExtent l="0" t="0" r="0" b="0"/>
            <wp:docPr id="1026318241" name="Drawing 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318241" name="Drawing 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rcRect t="18353" b="11798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01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07C99" w14:textId="77777777" w:rsidR="005828F2" w:rsidRPr="00DE22B2" w:rsidRDefault="00DE22B2" w:rsidP="00DE22B2">
      <w:pPr>
        <w:pStyle w:val="Heading1"/>
      </w:pPr>
      <w:r w:rsidRPr="00DE22B2">
        <w:t xml:space="preserve">Levels System Fidelity Checklist </w:t>
      </w:r>
    </w:p>
    <w:tbl>
      <w:tblPr>
        <w:tblW w:w="9030" w:type="dxa"/>
        <w:tblInd w:w="180" w:type="dxa"/>
        <w:tblBorders>
          <w:top w:val="single" w:sz="12" w:space="0" w:color="DBDBDB"/>
          <w:left w:val="single" w:sz="12" w:space="0" w:color="DBDBDB"/>
          <w:bottom w:val="single" w:sz="12" w:space="0" w:color="DBDBDB"/>
          <w:right w:val="single" w:sz="12" w:space="0" w:color="DBDBDB"/>
          <w:insideH w:val="single" w:sz="12" w:space="0" w:color="DBDBDB"/>
          <w:insideV w:val="single" w:sz="12" w:space="0" w:color="DBDBDB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34"/>
        <w:gridCol w:w="34"/>
        <w:gridCol w:w="35"/>
        <w:gridCol w:w="51"/>
        <w:gridCol w:w="17"/>
        <w:gridCol w:w="2100"/>
        <w:gridCol w:w="3010"/>
      </w:tblGrid>
      <w:tr w:rsidR="005828F2" w14:paraId="73207C9D" w14:textId="77777777">
        <w:tblPrEx>
          <w:tblCellMar>
            <w:top w:w="0" w:type="dxa"/>
            <w:bottom w:w="0" w:type="dxa"/>
          </w:tblCellMar>
        </w:tblPrEx>
        <w:tc>
          <w:tcPr>
            <w:tcW w:w="3748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9A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 Bold" w:eastAsia="Open Sans Bold" w:hAnsi="Open Sans Bold" w:cs="Open Sans Bold"/>
                <w:b/>
                <w:bCs/>
                <w:color w:val="000000"/>
                <w:sz w:val="20"/>
                <w:szCs w:val="20"/>
              </w:rPr>
              <w:t>P</w:t>
            </w:r>
            <w:r>
              <w:rPr>
                <w:rFonts w:ascii="Open Sans Bold" w:eastAsia="Open Sans Bold" w:hAnsi="Open Sans Bold" w:cs="Open Sans Bold"/>
                <w:b/>
                <w:bCs/>
                <w:color w:val="000000"/>
                <w:sz w:val="20"/>
                <w:szCs w:val="20"/>
              </w:rPr>
              <w:t>hase 1: Proactive Strategies</w:t>
            </w: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2271" w:type="dxa"/>
            <w:gridSpan w:val="6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9B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 Bold" w:eastAsia="Open Sans Bold" w:hAnsi="Open Sans Bold" w:cs="Open Sans Bold"/>
                <w:b/>
                <w:bCs/>
                <w:color w:val="000000"/>
                <w:sz w:val="20"/>
                <w:szCs w:val="20"/>
              </w:rPr>
              <w:t> Check</w:t>
            </w: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01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9C" w14:textId="77777777" w:rsidR="005828F2" w:rsidRDefault="00DE22B2">
            <w:pPr>
              <w:spacing w:before="120" w:after="120" w:line="336" w:lineRule="auto"/>
              <w:jc w:val="center"/>
            </w:pPr>
            <w:r>
              <w:rPr>
                <w:rFonts w:ascii="Open Sans Bold" w:eastAsia="Open Sans Bold" w:hAnsi="Open Sans Bold" w:cs="Open Sans Bold"/>
                <w:b/>
                <w:bCs/>
                <w:color w:val="000000"/>
                <w:sz w:val="20"/>
                <w:szCs w:val="20"/>
              </w:rPr>
              <w:t>Notes</w:t>
            </w: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</w:tr>
      <w:tr w:rsidR="005828F2" w14:paraId="73207CA1" w14:textId="77777777">
        <w:tblPrEx>
          <w:tblCellMar>
            <w:top w:w="0" w:type="dxa"/>
            <w:bottom w:w="0" w:type="dxa"/>
          </w:tblCellMar>
        </w:tblPrEx>
        <w:tc>
          <w:tcPr>
            <w:tcW w:w="3748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9E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I practiced the Level System at Arrival  </w:t>
            </w:r>
          </w:p>
        </w:tc>
        <w:tc>
          <w:tcPr>
            <w:tcW w:w="2271" w:type="dxa"/>
            <w:gridSpan w:val="6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9F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01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A0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</w:tr>
      <w:tr w:rsidR="005828F2" w14:paraId="73207CA5" w14:textId="77777777">
        <w:tblPrEx>
          <w:tblCellMar>
            <w:top w:w="0" w:type="dxa"/>
            <w:bottom w:w="0" w:type="dxa"/>
          </w:tblCellMar>
        </w:tblPrEx>
        <w:tc>
          <w:tcPr>
            <w:tcW w:w="3748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A2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I practiced the Level System at Lunch  </w:t>
            </w:r>
          </w:p>
        </w:tc>
        <w:tc>
          <w:tcPr>
            <w:tcW w:w="2271" w:type="dxa"/>
            <w:gridSpan w:val="6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A3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01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A4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</w:tr>
      <w:tr w:rsidR="005828F2" w14:paraId="73207CA9" w14:textId="77777777">
        <w:tblPrEx>
          <w:tblCellMar>
            <w:top w:w="0" w:type="dxa"/>
            <w:bottom w:w="0" w:type="dxa"/>
          </w:tblCellMar>
        </w:tblPrEx>
        <w:tc>
          <w:tcPr>
            <w:tcW w:w="3748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A6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I practiced the Level System at Dismissal  </w:t>
            </w:r>
          </w:p>
        </w:tc>
        <w:tc>
          <w:tcPr>
            <w:tcW w:w="2271" w:type="dxa"/>
            <w:gridSpan w:val="6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A7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01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A8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</w:tr>
      <w:tr w:rsidR="005828F2" w14:paraId="73207CAD" w14:textId="77777777">
        <w:tblPrEx>
          <w:tblCellMar>
            <w:top w:w="0" w:type="dxa"/>
            <w:bottom w:w="0" w:type="dxa"/>
          </w:tblCellMar>
        </w:tblPrEx>
        <w:tc>
          <w:tcPr>
            <w:tcW w:w="3782" w:type="dxa"/>
            <w:gridSpan w:val="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AA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 Bold" w:eastAsia="Open Sans Bold" w:hAnsi="Open Sans Bold" w:cs="Open Sans Bold"/>
                <w:b/>
                <w:bCs/>
                <w:color w:val="000000"/>
                <w:sz w:val="20"/>
                <w:szCs w:val="20"/>
              </w:rPr>
              <w:t>Going Over Level System</w:t>
            </w: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2237" w:type="dxa"/>
            <w:gridSpan w:val="5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AB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 Bold" w:eastAsia="Open Sans Bold" w:hAnsi="Open Sans Bold" w:cs="Open Sans Bold"/>
                <w:b/>
                <w:bCs/>
                <w:color w:val="000000"/>
                <w:sz w:val="20"/>
                <w:szCs w:val="20"/>
              </w:rPr>
              <w:t>Check</w:t>
            </w: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01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AC" w14:textId="77777777" w:rsidR="005828F2" w:rsidRDefault="00DE22B2">
            <w:pPr>
              <w:spacing w:before="120" w:after="120" w:line="336" w:lineRule="auto"/>
              <w:jc w:val="center"/>
            </w:pPr>
            <w:r>
              <w:rPr>
                <w:rFonts w:ascii="Open Sans Bold" w:eastAsia="Open Sans Bold" w:hAnsi="Open Sans Bold" w:cs="Open Sans Bold"/>
                <w:b/>
                <w:bCs/>
                <w:color w:val="000000"/>
                <w:sz w:val="20"/>
                <w:szCs w:val="20"/>
              </w:rPr>
              <w:t>Notes</w:t>
            </w: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</w:tr>
      <w:tr w:rsidR="005828F2" w14:paraId="73207CB1" w14:textId="77777777">
        <w:tblPrEx>
          <w:tblCellMar>
            <w:top w:w="0" w:type="dxa"/>
            <w:bottom w:w="0" w:type="dxa"/>
          </w:tblCellMar>
        </w:tblPrEx>
        <w:tc>
          <w:tcPr>
            <w:tcW w:w="3782" w:type="dxa"/>
            <w:gridSpan w:val="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AE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I reviewed Expectations with the associate  </w:t>
            </w:r>
          </w:p>
        </w:tc>
        <w:tc>
          <w:tcPr>
            <w:tcW w:w="2237" w:type="dxa"/>
            <w:gridSpan w:val="5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AF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01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B0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</w:tr>
      <w:tr w:rsidR="005828F2" w14:paraId="73207CB5" w14:textId="77777777">
        <w:tblPrEx>
          <w:tblCellMar>
            <w:top w:w="0" w:type="dxa"/>
            <w:bottom w:w="0" w:type="dxa"/>
          </w:tblCellMar>
        </w:tblPrEx>
        <w:tc>
          <w:tcPr>
            <w:tcW w:w="3782" w:type="dxa"/>
            <w:gridSpan w:val="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B2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I reviewed each level  </w:t>
            </w:r>
          </w:p>
        </w:tc>
        <w:tc>
          <w:tcPr>
            <w:tcW w:w="2237" w:type="dxa"/>
            <w:gridSpan w:val="5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B3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01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B4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</w:tr>
      <w:tr w:rsidR="005828F2" w14:paraId="73207CB9" w14:textId="77777777">
        <w:tblPrEx>
          <w:tblCellMar>
            <w:top w:w="0" w:type="dxa"/>
            <w:bottom w:w="0" w:type="dxa"/>
          </w:tblCellMar>
        </w:tblPrEx>
        <w:tc>
          <w:tcPr>
            <w:tcW w:w="3782" w:type="dxa"/>
            <w:gridSpan w:val="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B6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I gave associate opportunity to tell me a feeling / what they can do in each level  </w:t>
            </w:r>
          </w:p>
        </w:tc>
        <w:tc>
          <w:tcPr>
            <w:tcW w:w="2237" w:type="dxa"/>
            <w:gridSpan w:val="5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B7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01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B8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</w:tr>
      <w:tr w:rsidR="005828F2" w14:paraId="73207CBD" w14:textId="77777777">
        <w:tblPrEx>
          <w:tblCellMar>
            <w:top w:w="0" w:type="dxa"/>
            <w:bottom w:w="0" w:type="dxa"/>
          </w:tblCellMar>
        </w:tblPrEx>
        <w:tc>
          <w:tcPr>
            <w:tcW w:w="3782" w:type="dxa"/>
            <w:gridSpan w:val="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BA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lastRenderedPageBreak/>
              <w:t xml:space="preserve">Associate practiced ALL parts of calming routine  </w:t>
            </w:r>
          </w:p>
        </w:tc>
        <w:tc>
          <w:tcPr>
            <w:tcW w:w="2237" w:type="dxa"/>
            <w:gridSpan w:val="5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BB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01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BC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</w:tr>
      <w:tr w:rsidR="005828F2" w14:paraId="73207CC1" w14:textId="77777777">
        <w:tblPrEx>
          <w:tblCellMar>
            <w:top w:w="0" w:type="dxa"/>
            <w:bottom w:w="0" w:type="dxa"/>
          </w:tblCellMar>
        </w:tblPrEx>
        <w:tc>
          <w:tcPr>
            <w:tcW w:w="3782" w:type="dxa"/>
            <w:gridSpan w:val="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BE" w14:textId="77777777" w:rsidR="005828F2" w:rsidRDefault="00DE22B2">
            <w:pPr>
              <w:spacing w:before="120" w:after="120" w:line="336" w:lineRule="auto"/>
            </w:pPr>
            <w:proofErr w:type="gramStart"/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Associate</w:t>
            </w:r>
            <w:proofErr w:type="gramEnd"/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engaged in calming activity  </w:t>
            </w:r>
          </w:p>
        </w:tc>
        <w:tc>
          <w:tcPr>
            <w:tcW w:w="2237" w:type="dxa"/>
            <w:gridSpan w:val="5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BF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01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C0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</w:tr>
      <w:tr w:rsidR="005828F2" w14:paraId="73207CC5" w14:textId="77777777">
        <w:tblPrEx>
          <w:tblCellMar>
            <w:top w:w="0" w:type="dxa"/>
            <w:bottom w:w="0" w:type="dxa"/>
          </w:tblCellMar>
        </w:tblPrEx>
        <w:tc>
          <w:tcPr>
            <w:tcW w:w="3782" w:type="dxa"/>
            <w:gridSpan w:val="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C2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Staff checked levels with associate at end of calming routine  </w:t>
            </w:r>
          </w:p>
        </w:tc>
        <w:tc>
          <w:tcPr>
            <w:tcW w:w="2237" w:type="dxa"/>
            <w:gridSpan w:val="5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C3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01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C4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</w:tr>
      <w:tr w:rsidR="005828F2" w14:paraId="73207CC9" w14:textId="77777777">
        <w:tblPrEx>
          <w:tblCellMar>
            <w:top w:w="0" w:type="dxa"/>
            <w:bottom w:w="0" w:type="dxa"/>
          </w:tblCellMar>
        </w:tblPrEx>
        <w:tc>
          <w:tcPr>
            <w:tcW w:w="3816" w:type="dxa"/>
            <w:gridSpan w:val="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C6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 Bold" w:eastAsia="Open Sans Bold" w:hAnsi="Open Sans Bold" w:cs="Open Sans Bold"/>
                <w:b/>
                <w:bCs/>
                <w:color w:val="000000"/>
                <w:sz w:val="20"/>
                <w:szCs w:val="20"/>
              </w:rPr>
              <w:t>Going Over Green</w:t>
            </w: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2203" w:type="dxa"/>
            <w:gridSpan w:val="4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C7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 Bold" w:eastAsia="Open Sans Bold" w:hAnsi="Open Sans Bold" w:cs="Open Sans Bold"/>
                <w:b/>
                <w:bCs/>
                <w:color w:val="000000"/>
                <w:sz w:val="20"/>
                <w:szCs w:val="20"/>
              </w:rPr>
              <w:t>Check</w:t>
            </w: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01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C8" w14:textId="77777777" w:rsidR="005828F2" w:rsidRDefault="00DE22B2">
            <w:pPr>
              <w:spacing w:before="120" w:after="120" w:line="336" w:lineRule="auto"/>
              <w:jc w:val="center"/>
            </w:pPr>
            <w:r>
              <w:rPr>
                <w:rFonts w:ascii="Open Sans Bold" w:eastAsia="Open Sans Bold" w:hAnsi="Open Sans Bold" w:cs="Open Sans Bold"/>
                <w:b/>
                <w:bCs/>
                <w:color w:val="000000"/>
                <w:sz w:val="20"/>
                <w:szCs w:val="20"/>
              </w:rPr>
              <w:t>Notes</w:t>
            </w: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</w:tr>
      <w:tr w:rsidR="005828F2" w14:paraId="73207CCD" w14:textId="77777777">
        <w:tblPrEx>
          <w:tblCellMar>
            <w:top w:w="0" w:type="dxa"/>
            <w:bottom w:w="0" w:type="dxa"/>
          </w:tblCellMar>
        </w:tblPrEx>
        <w:tc>
          <w:tcPr>
            <w:tcW w:w="3816" w:type="dxa"/>
            <w:gridSpan w:val="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CA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Discussed emotions in the green  </w:t>
            </w:r>
          </w:p>
        </w:tc>
        <w:tc>
          <w:tcPr>
            <w:tcW w:w="2203" w:type="dxa"/>
            <w:gridSpan w:val="4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CB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01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CC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</w:tr>
      <w:tr w:rsidR="005828F2" w14:paraId="73207CD1" w14:textId="77777777">
        <w:tblPrEx>
          <w:tblCellMar>
            <w:top w:w="0" w:type="dxa"/>
            <w:bottom w:w="0" w:type="dxa"/>
          </w:tblCellMar>
        </w:tblPrEx>
        <w:tc>
          <w:tcPr>
            <w:tcW w:w="3816" w:type="dxa"/>
            <w:gridSpan w:val="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CE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Discussed what behaviors look like in the green  </w:t>
            </w:r>
          </w:p>
        </w:tc>
        <w:tc>
          <w:tcPr>
            <w:tcW w:w="2203" w:type="dxa"/>
            <w:gridSpan w:val="4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CF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01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D0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</w:tr>
      <w:tr w:rsidR="005828F2" w14:paraId="73207CD5" w14:textId="77777777">
        <w:tblPrEx>
          <w:tblCellMar>
            <w:top w:w="0" w:type="dxa"/>
            <w:bottom w:w="0" w:type="dxa"/>
          </w:tblCellMar>
        </w:tblPrEx>
        <w:tc>
          <w:tcPr>
            <w:tcW w:w="3816" w:type="dxa"/>
            <w:gridSpan w:val="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D2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Identify what </w:t>
            </w:r>
            <w:proofErr w:type="gramStart"/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associate</w:t>
            </w:r>
            <w:proofErr w:type="gramEnd"/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can do in the green  </w:t>
            </w:r>
          </w:p>
        </w:tc>
        <w:tc>
          <w:tcPr>
            <w:tcW w:w="2203" w:type="dxa"/>
            <w:gridSpan w:val="4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D3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01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D4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</w:tr>
      <w:tr w:rsidR="005828F2" w14:paraId="73207CD9" w14:textId="77777777">
        <w:tblPrEx>
          <w:tblCellMar>
            <w:top w:w="0" w:type="dxa"/>
            <w:bottom w:w="0" w:type="dxa"/>
          </w:tblCellMar>
        </w:tblPrEx>
        <w:tc>
          <w:tcPr>
            <w:tcW w:w="3816" w:type="dxa"/>
            <w:gridSpan w:val="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D6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Review what </w:t>
            </w:r>
            <w:proofErr w:type="gramStart"/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associate</w:t>
            </w:r>
            <w:proofErr w:type="gramEnd"/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can expect from their staff  </w:t>
            </w:r>
          </w:p>
        </w:tc>
        <w:tc>
          <w:tcPr>
            <w:tcW w:w="2203" w:type="dxa"/>
            <w:gridSpan w:val="4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D7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01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D8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</w:tr>
      <w:tr w:rsidR="005828F2" w14:paraId="73207CDD" w14:textId="77777777">
        <w:tblPrEx>
          <w:tblCellMar>
            <w:top w:w="0" w:type="dxa"/>
            <w:bottom w:w="0" w:type="dxa"/>
          </w:tblCellMar>
        </w:tblPrEx>
        <w:tc>
          <w:tcPr>
            <w:tcW w:w="3851" w:type="dxa"/>
            <w:gridSpan w:val="4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DA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 Bold" w:eastAsia="Open Sans Bold" w:hAnsi="Open Sans Bold" w:cs="Open Sans Bold"/>
                <w:b/>
                <w:bCs/>
                <w:color w:val="000000"/>
                <w:sz w:val="20"/>
                <w:szCs w:val="20"/>
              </w:rPr>
              <w:t>Going Over Yellow</w:t>
            </w: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2168" w:type="dxa"/>
            <w:gridSpan w:val="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DB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 Bold" w:eastAsia="Open Sans Bold" w:hAnsi="Open Sans Bold" w:cs="Open Sans Bold"/>
                <w:b/>
                <w:bCs/>
                <w:color w:val="000000"/>
                <w:sz w:val="20"/>
                <w:szCs w:val="20"/>
              </w:rPr>
              <w:t>Check</w:t>
            </w: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01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DC" w14:textId="77777777" w:rsidR="005828F2" w:rsidRDefault="00DE22B2">
            <w:pPr>
              <w:spacing w:before="120" w:after="120" w:line="336" w:lineRule="auto"/>
              <w:jc w:val="center"/>
            </w:pPr>
            <w:r>
              <w:rPr>
                <w:rFonts w:ascii="Open Sans Bold" w:eastAsia="Open Sans Bold" w:hAnsi="Open Sans Bold" w:cs="Open Sans Bold"/>
                <w:b/>
                <w:bCs/>
                <w:color w:val="000000"/>
                <w:sz w:val="20"/>
                <w:szCs w:val="20"/>
              </w:rPr>
              <w:t>Notes</w:t>
            </w: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</w:tr>
      <w:tr w:rsidR="005828F2" w14:paraId="73207CE1" w14:textId="77777777">
        <w:tblPrEx>
          <w:tblCellMar>
            <w:top w:w="0" w:type="dxa"/>
            <w:bottom w:w="0" w:type="dxa"/>
          </w:tblCellMar>
        </w:tblPrEx>
        <w:tc>
          <w:tcPr>
            <w:tcW w:w="3851" w:type="dxa"/>
            <w:gridSpan w:val="4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DE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Discussed emotions in the yellow  </w:t>
            </w:r>
          </w:p>
        </w:tc>
        <w:tc>
          <w:tcPr>
            <w:tcW w:w="2168" w:type="dxa"/>
            <w:gridSpan w:val="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DF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01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E0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</w:tr>
      <w:tr w:rsidR="005828F2" w14:paraId="73207CE5" w14:textId="77777777">
        <w:tblPrEx>
          <w:tblCellMar>
            <w:top w:w="0" w:type="dxa"/>
            <w:bottom w:w="0" w:type="dxa"/>
          </w:tblCellMar>
        </w:tblPrEx>
        <w:tc>
          <w:tcPr>
            <w:tcW w:w="3851" w:type="dxa"/>
            <w:gridSpan w:val="4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E2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Discussed what behaviors look like in the yellow  </w:t>
            </w:r>
          </w:p>
        </w:tc>
        <w:tc>
          <w:tcPr>
            <w:tcW w:w="2168" w:type="dxa"/>
            <w:gridSpan w:val="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E3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01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E4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</w:tr>
      <w:tr w:rsidR="005828F2" w14:paraId="73207CE9" w14:textId="77777777">
        <w:tblPrEx>
          <w:tblCellMar>
            <w:top w:w="0" w:type="dxa"/>
            <w:bottom w:w="0" w:type="dxa"/>
          </w:tblCellMar>
        </w:tblPrEx>
        <w:tc>
          <w:tcPr>
            <w:tcW w:w="3851" w:type="dxa"/>
            <w:gridSpan w:val="4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E6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lastRenderedPageBreak/>
              <w:t xml:space="preserve">Identify what associate can do in the yellow  </w:t>
            </w:r>
          </w:p>
        </w:tc>
        <w:tc>
          <w:tcPr>
            <w:tcW w:w="2168" w:type="dxa"/>
            <w:gridSpan w:val="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E7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01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E8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</w:tr>
      <w:tr w:rsidR="005828F2" w14:paraId="73207CED" w14:textId="77777777">
        <w:tblPrEx>
          <w:tblCellMar>
            <w:top w:w="0" w:type="dxa"/>
            <w:bottom w:w="0" w:type="dxa"/>
          </w:tblCellMar>
        </w:tblPrEx>
        <w:tc>
          <w:tcPr>
            <w:tcW w:w="3851" w:type="dxa"/>
            <w:gridSpan w:val="4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EA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Review what </w:t>
            </w:r>
            <w:proofErr w:type="gramStart"/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associate</w:t>
            </w:r>
            <w:proofErr w:type="gramEnd"/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can expect from their staff  </w:t>
            </w:r>
          </w:p>
        </w:tc>
        <w:tc>
          <w:tcPr>
            <w:tcW w:w="2168" w:type="dxa"/>
            <w:gridSpan w:val="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EB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01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EC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</w:tr>
      <w:tr w:rsidR="005828F2" w14:paraId="73207CF1" w14:textId="77777777">
        <w:tblPrEx>
          <w:tblCellMar>
            <w:top w:w="0" w:type="dxa"/>
            <w:bottom w:w="0" w:type="dxa"/>
          </w:tblCellMar>
        </w:tblPrEx>
        <w:tc>
          <w:tcPr>
            <w:tcW w:w="3902" w:type="dxa"/>
            <w:gridSpan w:val="5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EE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 Bold" w:eastAsia="Open Sans Bold" w:hAnsi="Open Sans Bold" w:cs="Open Sans Bold"/>
                <w:b/>
                <w:bCs/>
                <w:color w:val="000000"/>
                <w:sz w:val="20"/>
                <w:szCs w:val="20"/>
              </w:rPr>
              <w:t>Going Over Red</w:t>
            </w: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2117" w:type="dxa"/>
            <w:gridSpan w:val="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EF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 Bold" w:eastAsia="Open Sans Bold" w:hAnsi="Open Sans Bold" w:cs="Open Sans Bold"/>
                <w:b/>
                <w:bCs/>
                <w:color w:val="000000"/>
                <w:sz w:val="20"/>
                <w:szCs w:val="20"/>
              </w:rPr>
              <w:t>Check</w:t>
            </w: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01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F0" w14:textId="77777777" w:rsidR="005828F2" w:rsidRDefault="00DE22B2">
            <w:pPr>
              <w:spacing w:before="120" w:after="120" w:line="336" w:lineRule="auto"/>
              <w:jc w:val="center"/>
            </w:pPr>
            <w:r>
              <w:rPr>
                <w:rFonts w:ascii="Open Sans Bold" w:eastAsia="Open Sans Bold" w:hAnsi="Open Sans Bold" w:cs="Open Sans Bold"/>
                <w:b/>
                <w:bCs/>
                <w:color w:val="000000"/>
                <w:sz w:val="20"/>
                <w:szCs w:val="20"/>
              </w:rPr>
              <w:t>Notes</w:t>
            </w: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</w:tr>
      <w:tr w:rsidR="005828F2" w14:paraId="73207CF5" w14:textId="77777777">
        <w:tblPrEx>
          <w:tblCellMar>
            <w:top w:w="0" w:type="dxa"/>
            <w:bottom w:w="0" w:type="dxa"/>
          </w:tblCellMar>
        </w:tblPrEx>
        <w:tc>
          <w:tcPr>
            <w:tcW w:w="3902" w:type="dxa"/>
            <w:gridSpan w:val="5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F2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Discussed emotions in the red  </w:t>
            </w:r>
          </w:p>
        </w:tc>
        <w:tc>
          <w:tcPr>
            <w:tcW w:w="2117" w:type="dxa"/>
            <w:gridSpan w:val="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F3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01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F4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</w:tr>
      <w:tr w:rsidR="005828F2" w14:paraId="73207CF9" w14:textId="77777777">
        <w:tblPrEx>
          <w:tblCellMar>
            <w:top w:w="0" w:type="dxa"/>
            <w:bottom w:w="0" w:type="dxa"/>
          </w:tblCellMar>
        </w:tblPrEx>
        <w:tc>
          <w:tcPr>
            <w:tcW w:w="3902" w:type="dxa"/>
            <w:gridSpan w:val="5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F6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Discussed what behaviors look like in the red  </w:t>
            </w:r>
          </w:p>
        </w:tc>
        <w:tc>
          <w:tcPr>
            <w:tcW w:w="2117" w:type="dxa"/>
            <w:gridSpan w:val="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F7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01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F8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</w:tr>
      <w:tr w:rsidR="005828F2" w14:paraId="73207CFD" w14:textId="77777777">
        <w:tblPrEx>
          <w:tblCellMar>
            <w:top w:w="0" w:type="dxa"/>
            <w:bottom w:w="0" w:type="dxa"/>
          </w:tblCellMar>
        </w:tblPrEx>
        <w:tc>
          <w:tcPr>
            <w:tcW w:w="3902" w:type="dxa"/>
            <w:gridSpan w:val="5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FA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Identify what associate can do in the red  </w:t>
            </w:r>
          </w:p>
        </w:tc>
        <w:tc>
          <w:tcPr>
            <w:tcW w:w="2117" w:type="dxa"/>
            <w:gridSpan w:val="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FB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01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FC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</w:tr>
      <w:tr w:rsidR="005828F2" w14:paraId="73207D01" w14:textId="77777777">
        <w:tblPrEx>
          <w:tblCellMar>
            <w:top w:w="0" w:type="dxa"/>
            <w:bottom w:w="0" w:type="dxa"/>
          </w:tblCellMar>
        </w:tblPrEx>
        <w:tc>
          <w:tcPr>
            <w:tcW w:w="3902" w:type="dxa"/>
            <w:gridSpan w:val="5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FE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Review what </w:t>
            </w:r>
            <w:proofErr w:type="gramStart"/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associate</w:t>
            </w:r>
            <w:proofErr w:type="gramEnd"/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can expect from their staff  </w:t>
            </w:r>
          </w:p>
        </w:tc>
        <w:tc>
          <w:tcPr>
            <w:tcW w:w="2117" w:type="dxa"/>
            <w:gridSpan w:val="2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CFF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01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D00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</w:tr>
      <w:tr w:rsidR="005828F2" w14:paraId="73207D05" w14:textId="77777777">
        <w:tblPrEx>
          <w:tblCellMar>
            <w:top w:w="0" w:type="dxa"/>
            <w:bottom w:w="0" w:type="dxa"/>
          </w:tblCellMar>
        </w:tblPrEx>
        <w:tc>
          <w:tcPr>
            <w:tcW w:w="3919" w:type="dxa"/>
            <w:gridSpan w:val="6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D02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 Bold" w:eastAsia="Open Sans Bold" w:hAnsi="Open Sans Bold" w:cs="Open Sans Bold"/>
                <w:b/>
                <w:bCs/>
                <w:color w:val="000000"/>
                <w:sz w:val="20"/>
                <w:szCs w:val="20"/>
              </w:rPr>
              <w:t>Calming Routine</w:t>
            </w: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210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D03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 Bold" w:eastAsia="Open Sans Bold" w:hAnsi="Open Sans Bold" w:cs="Open Sans Bold"/>
                <w:b/>
                <w:bCs/>
                <w:color w:val="000000"/>
                <w:sz w:val="20"/>
                <w:szCs w:val="20"/>
              </w:rPr>
              <w:t>Check</w:t>
            </w: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01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D04" w14:textId="77777777" w:rsidR="005828F2" w:rsidRDefault="00DE22B2">
            <w:pPr>
              <w:spacing w:before="120" w:after="120" w:line="336" w:lineRule="auto"/>
              <w:jc w:val="center"/>
            </w:pPr>
            <w:r>
              <w:rPr>
                <w:rFonts w:ascii="Open Sans Bold" w:eastAsia="Open Sans Bold" w:hAnsi="Open Sans Bold" w:cs="Open Sans Bold"/>
                <w:b/>
                <w:bCs/>
                <w:color w:val="000000"/>
                <w:sz w:val="20"/>
                <w:szCs w:val="20"/>
              </w:rPr>
              <w:t>Notes</w:t>
            </w: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</w:tr>
      <w:tr w:rsidR="005828F2" w14:paraId="73207D09" w14:textId="77777777">
        <w:tblPrEx>
          <w:tblCellMar>
            <w:top w:w="0" w:type="dxa"/>
            <w:bottom w:w="0" w:type="dxa"/>
          </w:tblCellMar>
        </w:tblPrEx>
        <w:tc>
          <w:tcPr>
            <w:tcW w:w="3919" w:type="dxa"/>
            <w:gridSpan w:val="6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D06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In safe and calming area  </w:t>
            </w:r>
          </w:p>
        </w:tc>
        <w:tc>
          <w:tcPr>
            <w:tcW w:w="210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D07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01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D08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</w:tr>
      <w:tr w:rsidR="005828F2" w14:paraId="73207D0D" w14:textId="77777777">
        <w:tblPrEx>
          <w:tblCellMar>
            <w:top w:w="0" w:type="dxa"/>
            <w:bottom w:w="0" w:type="dxa"/>
          </w:tblCellMar>
        </w:tblPrEx>
        <w:tc>
          <w:tcPr>
            <w:tcW w:w="3919" w:type="dxa"/>
            <w:gridSpan w:val="6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D0A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Turning on timer  </w:t>
            </w:r>
          </w:p>
        </w:tc>
        <w:tc>
          <w:tcPr>
            <w:tcW w:w="210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D0B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01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D0C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</w:tr>
      <w:tr w:rsidR="005828F2" w14:paraId="73207D11" w14:textId="77777777">
        <w:tblPrEx>
          <w:tblCellMar>
            <w:top w:w="0" w:type="dxa"/>
            <w:bottom w:w="0" w:type="dxa"/>
          </w:tblCellMar>
        </w:tblPrEx>
        <w:tc>
          <w:tcPr>
            <w:tcW w:w="3919" w:type="dxa"/>
            <w:gridSpan w:val="6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D0E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Turn on calming music and complete calming activity  </w:t>
            </w:r>
          </w:p>
        </w:tc>
        <w:tc>
          <w:tcPr>
            <w:tcW w:w="210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D0F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01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D10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</w:tr>
      <w:tr w:rsidR="005828F2" w14:paraId="73207D15" w14:textId="77777777">
        <w:tblPrEx>
          <w:tblCellMar>
            <w:top w:w="0" w:type="dxa"/>
            <w:bottom w:w="0" w:type="dxa"/>
          </w:tblCellMar>
        </w:tblPrEx>
        <w:tc>
          <w:tcPr>
            <w:tcW w:w="3919" w:type="dxa"/>
            <w:gridSpan w:val="6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D12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lastRenderedPageBreak/>
              <w:t xml:space="preserve">Check levels before returning to schedule; repeat if necessary  </w:t>
            </w:r>
          </w:p>
        </w:tc>
        <w:tc>
          <w:tcPr>
            <w:tcW w:w="210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D13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01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7D14" w14:textId="77777777" w:rsidR="005828F2" w:rsidRDefault="00DE22B2">
            <w:pPr>
              <w:spacing w:before="120" w:after="120" w:line="336" w:lineRule="auto"/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  </w:t>
            </w:r>
          </w:p>
        </w:tc>
      </w:tr>
    </w:tbl>
    <w:p w14:paraId="73207D16" w14:textId="77777777" w:rsidR="005828F2" w:rsidRDefault="00DE22B2">
      <w:pPr>
        <w:spacing w:before="120" w:after="120" w:line="336" w:lineRule="auto"/>
      </w:pP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</w:p>
    <w:p w14:paraId="73207D17" w14:textId="77777777" w:rsidR="005828F2" w:rsidRDefault="00DE22B2">
      <w:pPr>
        <w:spacing w:before="120" w:after="120" w:line="336" w:lineRule="auto"/>
      </w:pP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  </w:t>
      </w:r>
    </w:p>
    <w:p w14:paraId="73207D18" w14:textId="77777777" w:rsidR="005828F2" w:rsidRDefault="00DE22B2">
      <w:pPr>
        <w:spacing w:before="120" w:after="120" w:line="336" w:lineRule="auto"/>
      </w:pP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  </w:t>
      </w:r>
    </w:p>
    <w:p w14:paraId="73207D19" w14:textId="77777777" w:rsidR="005828F2" w:rsidRDefault="00DE22B2">
      <w:pPr>
        <w:spacing w:before="120" w:after="120" w:line="336" w:lineRule="auto"/>
      </w:pP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  </w:t>
      </w:r>
    </w:p>
    <w:p w14:paraId="73207D1A" w14:textId="77777777" w:rsidR="005828F2" w:rsidRDefault="00DE22B2">
      <w:pPr>
        <w:spacing w:before="120" w:after="120" w:line="336" w:lineRule="auto"/>
      </w:pPr>
      <w:r>
        <w:rPr>
          <w:rFonts w:ascii="Canva Sans Bold" w:eastAsia="Canva Sans Bold" w:hAnsi="Canva Sans Bold" w:cs="Canva Sans Bold"/>
          <w:b/>
          <w:bCs/>
          <w:color w:val="000000"/>
          <w:sz w:val="64"/>
          <w:szCs w:val="64"/>
        </w:rPr>
        <w:t xml:space="preserve"> </w:t>
      </w:r>
    </w:p>
    <w:sectPr w:rsidR="005828F2">
      <w:pgSz w:w="11910" w:h="16845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18E48AAD-5EF0-4BE8-AC60-D7C3C8D7E926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  <w:embedRegular r:id="rId2" w:fontKey="{CE485CD1-B12B-4740-84A5-27D5FFF52A50}"/>
  </w:font>
  <w:font w:name="Open Sans Bold">
    <w:altName w:val="Open Sans"/>
    <w:charset w:val="00"/>
    <w:family w:val="auto"/>
    <w:pitch w:val="default"/>
    <w:embedBold r:id="rId3" w:fontKey="{69FFB083-E0B4-464A-ACF9-BAF5996B554A}"/>
  </w:font>
  <w:font w:name="Canva Sans Bold">
    <w:altName w:val="Calibri"/>
    <w:charset w:val="00"/>
    <w:family w:val="auto"/>
    <w:pitch w:val="default"/>
    <w:embedBold r:id="rId4" w:fontKey="{9B131600-141F-497E-B6AE-142B58803B97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2CCBD9A2-8209-4106-ABCB-412AB27079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F2"/>
    <w:rsid w:val="00434F80"/>
    <w:rsid w:val="005828F2"/>
    <w:rsid w:val="00DE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07C98"/>
  <w15:docId w15:val="{86043481-53E3-43FF-8C70-D1977C60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22B2"/>
    <w:pPr>
      <w:spacing w:before="120" w:after="120" w:line="336" w:lineRule="auto"/>
      <w:outlineLvl w:val="0"/>
    </w:pPr>
    <w:rPr>
      <w:rFonts w:ascii="Open Sans" w:eastAsia="Open Sans" w:hAnsi="Open Sans" w:cs="Open Sans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2B2"/>
    <w:rPr>
      <w:rFonts w:ascii="Open Sans" w:eastAsia="Open Sans" w:hAnsi="Open Sans" w:cs="Open Sans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5C94203BB6C418D8570D6F76119B0" ma:contentTypeVersion="22" ma:contentTypeDescription="Create a new document." ma:contentTypeScope="" ma:versionID="745e3ea6a2981207fb3007f36c94a3db">
  <xsd:schema xmlns:xsd="http://www.w3.org/2001/XMLSchema" xmlns:xs="http://www.w3.org/2001/XMLSchema" xmlns:p="http://schemas.microsoft.com/office/2006/metadata/properties" xmlns:ns1="http://schemas.microsoft.com/sharepoint/v3" xmlns:ns2="1b9537d2-13c4-4f83-baf4-fd0da3070b0c" xmlns:ns3="1eee7cb0-9410-4897-8575-cf033ba2b8f2" xmlns:ns4="8be56858-bf0c-43d6-954d-be7222281d29" targetNamespace="http://schemas.microsoft.com/office/2006/metadata/properties" ma:root="true" ma:fieldsID="6338fc24c84b537f020408aac7a7e90d" ns1:_="" ns2:_="" ns3:_="" ns4:_="">
    <xsd:import namespace="http://schemas.microsoft.com/sharepoint/v3"/>
    <xsd:import namespace="1b9537d2-13c4-4f83-baf4-fd0da3070b0c"/>
    <xsd:import namespace="1eee7cb0-9410-4897-8575-cf033ba2b8f2"/>
    <xsd:import namespace="8be56858-bf0c-43d6-954d-be7222281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SenttoShelb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537d2-13c4-4f83-baf4-fd0da3070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e7ed257-b896-4b55-84f7-2c4d79b9c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enttoShelbie" ma:index="28" nillable="true" ma:displayName="Sent to Shelbie" ma:default="0" ma:format="Dropdown" ma:internalName="SenttoShelbi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e7cb0-9410-4897-8575-cf033ba2b8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56858-bf0c-43d6-954d-be7222281d2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5d6652fb-7be0-4a15-80ab-b7a7a96afe36}" ma:internalName="TaxCatchAll" ma:showField="CatchAllData" ma:web="1eee7cb0-9410-4897-8575-cf033ba2b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be56858-bf0c-43d6-954d-be7222281d29" xsi:nil="true"/>
    <lcf76f155ced4ddcb4097134ff3c332f xmlns="1b9537d2-13c4-4f83-baf4-fd0da3070b0c">
      <Terms xmlns="http://schemas.microsoft.com/office/infopath/2007/PartnerControls"/>
    </lcf76f155ced4ddcb4097134ff3c332f>
    <SenttoShelbie xmlns="1b9537d2-13c4-4f83-baf4-fd0da3070b0c">false</SenttoShelbi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01FB8E-4DC5-43FA-A828-64DD90094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9537d2-13c4-4f83-baf4-fd0da3070b0c"/>
    <ds:schemaRef ds:uri="1eee7cb0-9410-4897-8575-cf033ba2b8f2"/>
    <ds:schemaRef ds:uri="8be56858-bf0c-43d6-954d-be7222281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9E1305-3854-4BA6-969F-B10C03781A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be56858-bf0c-43d6-954d-be7222281d29"/>
    <ds:schemaRef ds:uri="1b9537d2-13c4-4f83-baf4-fd0da3070b0c"/>
  </ds:schemaRefs>
</ds:datastoreItem>
</file>

<file path=customXml/itemProps3.xml><?xml version="1.0" encoding="utf-8"?>
<ds:datastoreItem xmlns:ds="http://schemas.openxmlformats.org/officeDocument/2006/customXml" ds:itemID="{AD26F3F3-3881-46EC-86F8-C06DC956C9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Hanna, Matt (hannam5)</cp:lastModifiedBy>
  <cp:revision>2</cp:revision>
  <dcterms:created xsi:type="dcterms:W3CDTF">2024-10-28T14:51:00Z</dcterms:created>
  <dcterms:modified xsi:type="dcterms:W3CDTF">2024-12-03T22:00:00Z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0x010100D425C94203BB6C418D8570D6F76119B0</vt:lpwstr>
  </property>
</Properties>
</file>